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des Mehrfamilienhauses in der Hamburger Allee 194 - 200: Los 12 Metallbauarbeiten für die WGS - Wohnungsgesellschaft Schwerin 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2688160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des Mehrfamilienhauses in der Hamburger Allee 194 - 200: Los 12 Metallbauarbeiten für die WGS - Wohnungsgesellschaft Schwerin mbH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